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2-1 (група А / Б)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E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Безбедно коришћење дигиталних уређаја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 </w:t>
            </w:r>
            <w:r w:rsidDel="00000000" w:rsidR="00000000" w:rsidRPr="00000000">
              <w:rPr>
                <w:rtl w:val="0"/>
              </w:rPr>
              <w:t xml:space="preserve">Гради и чувај дигитални углед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 дигиталном угледу и како се он изграђује.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0" w:afterAutospacing="0" w:before="82" w:line="240" w:lineRule="auto"/>
              <w:ind w:left="720" w:right="204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оспособљавање ученика за примерено понашање на интернету;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0" w:before="0" w:beforeAutospacing="0" w:line="240" w:lineRule="auto"/>
              <w:ind w:left="720" w:right="204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оспособљавање за одговарајућу комуникацију у свом окружењу.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9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1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afterAutospacing="0" w:before="82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шта је дигитални углед и како се он изграђује: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after="0" w:before="0" w:beforeAutospacing="0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шта су дигитални трагови.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други разред основне школе, Данијела Митић, Јасмина Мавреновић, Дата Статус 2023.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</w:t>
            </w:r>
            <w:r w:rsidDel="00000000" w:rsidR="00000000" w:rsidRPr="00000000">
              <w:rPr>
                <w:rtl w:val="0"/>
              </w:rPr>
              <w:t xml:space="preserve"> Безбедно коришћење дигиталних уређаја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Упућује ученике на рад у уџбеникустр.35.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Прочитајте текст у уџбенику, па напишите на линијама коју би ти особу изабрао на коју се угледаш. 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Зашто си изабрао ту особу?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Које особине нарочито цениш код те особе?  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какве особе не треба да се угледаш? Зашто?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читају дати текст. 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Исписују на линијама има особе на коју се угледају.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Истичу особине те особе.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својих другара.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Говорићемо о томе како се стиче и гради дигитални углед.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Записује наслов на табли.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Записују наслов у свеске.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дигиталном свету, као и у свакодневном животу, остављамо утисак о себи по томе како се понашамо и опходимо према другима и себи. 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Посебно је важно како ћемо се опходити када смо љути, тужни или незадовољни. Зашто?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Ми стварамо слику о себи и остварујемо свој углед. Слика коју неко ствара о себи у дигиталном окружењу назива се дигитални углед. Погледај слику у уџбенику на стр. 36. 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које све начине се може градити дигитални углед?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Објасни каквим понашањњем стварамо лепу слику о себи.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се осећаш ако неко твоју личну информацију, коју си поверио, открије већем броју људи?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Не заборави да све дигиталне поруке и трагови остају заувек забележене.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 садржаје да те у уџбенику који говоре о тооме шта чини дигитални углед.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Разматра који све садржаји могу да утичу на дигитални углед.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Записује у свесци: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Пази на садржаје које делиш;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-Пази шта коментаришеш и лајкујеш;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-Не дели личне податке;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-Заштити своју приватност;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-Пази на интернет бонтон;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-Увек тражи помоћ старијих.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 на питања наставника.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Напиши поруку другу/другарици и изрази своју подршку јер је добио/добила лошу оцену.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записују поруку у свесци.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Читање порука и разговор о њима. </w:t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Нацртај или креирај дигитални постер о лепом понашању на интернету.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Дигиталног  света:</w:t>
            </w:r>
          </w:p>
          <w:p w:rsidR="00000000" w:rsidDel="00000000" w:rsidP="00000000" w:rsidRDefault="00000000" w:rsidRPr="00000000" w14:paraId="0000008B">
            <w:pPr>
              <w:spacing w:before="81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Усвајање знања  дигиталном угледу и како се он изграђује.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4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Света око нас – упознавање себе и свог окружења и развијање способности за одговоран живот у њему. 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p w:rsidR="00000000" w:rsidDel="00000000" w:rsidP="00000000" w:rsidRDefault="00000000" w:rsidRPr="00000000" w14:paraId="000000A9">
      <w:pPr>
        <w:tabs>
          <w:tab w:val="left" w:leader="none" w:pos="9000"/>
        </w:tabs>
        <w:rPr/>
      </w:pPr>
      <w:r w:rsidDel="00000000" w:rsidR="00000000" w:rsidRPr="00000000">
        <w:rPr/>
        <w:drawing>
          <wp:inline distB="0" distT="0" distL="0" distR="0">
            <wp:extent cx="3833051" cy="504941"/>
            <wp:effectExtent b="0" l="0" r="0" t="0"/>
            <wp:docPr descr="A picture containing icon&#10;&#10;Description automatically generated" id="5" name="image6.png"/>
            <a:graphic>
              <a:graphicData uri="http://schemas.openxmlformats.org/drawingml/2006/picture">
                <pic:pic>
                  <pic:nvPicPr>
                    <pic:cNvPr descr="A picture containing icon&#10;&#10;Description automatically generated"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33051" cy="5049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2402450" cy="1588397"/>
            <wp:effectExtent b="0" l="0" r="0" t="0"/>
            <wp:docPr descr="Graphical user interface, application&#10;&#10;Description automatically generated" id="6" name="image4.png"/>
            <a:graphic>
              <a:graphicData uri="http://schemas.openxmlformats.org/drawingml/2006/picture">
                <pic:pic>
                  <pic:nvPicPr>
                    <pic:cNvPr descr="Graphical user interface, application&#10;&#10;Description automatically generated"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2450" cy="15883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2413000</wp:posOffset>
                </wp:positionH>
                <wp:positionV relativeFrom="paragraph">
                  <wp:posOffset>25400</wp:posOffset>
                </wp:positionV>
                <wp:extent cx="1190336" cy="1536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757182" y="3018000"/>
                          <a:ext cx="1177636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Правила безбедног понашања у дигиталном окружењу: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342.00000762939453" w:right="0" w:firstLine="141.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Користи интернет само у присуству родитеља или старијих, блиских људи.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342.00000762939453" w:right="0" w:firstLine="141.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Пиши увек пристојне поруке.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342.00000762939453" w:right="0" w:firstLine="141.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Када мислиш да је твоја безбедност на интернету угрожена, тражи помоћ одраслих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  <w:t xml:space="preserve">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2413000</wp:posOffset>
                </wp:positionH>
                <wp:positionV relativeFrom="paragraph">
                  <wp:posOffset>25400</wp:posOffset>
                </wp:positionV>
                <wp:extent cx="1190336" cy="1536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336" cy="153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-342899</wp:posOffset>
              </wp:positionV>
              <wp:extent cx="2600325" cy="42608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00B050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2209800</wp:posOffset>
              </wp:positionH>
              <wp:positionV relativeFrom="paragraph">
                <wp:posOffset>-355599</wp:posOffset>
              </wp:positionV>
              <wp:extent cx="2415540" cy="412750"/>
              <wp:effectExtent b="0" l="0" r="0" t="0"/>
              <wp:wrapNone/>
              <wp:docPr id="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